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5.png" ContentType="image/png"/>
  <Override PartName="/word/media/rId99.jpg" ContentType="image/jpeg"/>
  <Override PartName="/word/media/rId89.png" ContentType="image/png"/>
  <Override PartName="/word/media/rId8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25 января,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3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2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функции-кнопок-на-главных-экранах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7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7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Выключить питание устройства.</w:t>
      </w:r>
    </w:p>
    <w:bookmarkEnd w:id="69"/>
    <w:bookmarkStart w:id="70" w:name="работа-с-треками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Работа с треками</w:t>
      </w:r>
    </w:p>
    <w:p>
      <w:pPr>
        <w:numPr>
          <w:ilvl w:val="0"/>
          <w:numId w:val="1018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8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8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8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0"/>
    <w:bookmarkStart w:id="71" w:name="настройка-часов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1"/>
    <w:bookmarkEnd w:id="72"/>
    <w:bookmarkStart w:id="81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3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3"/>
    <w:bookmarkStart w:id="74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4"/>
    <w:bookmarkStart w:id="75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5"/>
    <w:bookmarkStart w:id="76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19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19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19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19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0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0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0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76"/>
    <w:bookmarkStart w:id="77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1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7"/>
    <w:bookmarkStart w:id="78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8"/>
    <w:bookmarkStart w:id="79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2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2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3"/>
        </w:numPr>
        <w:pStyle w:val="Compact"/>
      </w:pPr>
      <w:r>
        <w:t xml:space="preserve">0 - нет сигнала</w:t>
      </w:r>
    </w:p>
    <w:p>
      <w:pPr>
        <w:numPr>
          <w:ilvl w:val="1"/>
          <w:numId w:val="1023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3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3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3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3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2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2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2"/>
        </w:numPr>
      </w:pPr>
      <w:r>
        <w:t xml:space="preserve">Справа - отношение сигнал/шум</w:t>
      </w:r>
    </w:p>
    <w:bookmarkEnd w:id="79"/>
    <w:bookmarkStart w:id="80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4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4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4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0"/>
    <w:bookmarkEnd w:id="81"/>
    <w:bookmarkStart w:id="82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2"/>
    <w:bookmarkEnd w:id="83"/>
    <w:bookmarkStart w:id="94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7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5" name="Picture"/>
            <a:graphic>
              <a:graphicData uri="http://schemas.openxmlformats.org/drawingml/2006/picture">
                <pic:pic>
                  <pic:nvPicPr>
                    <pic:cNvPr descr="img/bmp280-onboard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7"/>
    <w:bookmarkStart w:id="88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88"/>
    <w:bookmarkStart w:id="92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5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5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0" name="Picture"/>
            <a:graphic>
              <a:graphicData uri="http://schemas.openxmlformats.org/drawingml/2006/picture">
                <pic:pic>
                  <pic:nvPicPr>
                    <pic:cNvPr descr="img/altcmp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2"/>
    <w:bookmarkStart w:id="93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6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6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7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7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7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7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6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6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6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3"/>
    <w:bookmarkEnd w:id="94"/>
    <w:bookmarkStart w:id="107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98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pStyle w:val="FirstParagraph"/>
      </w:pPr>
      <w:r>
        <w:t xml:space="preserve">Основные состояния GPS-индикации:</w:t>
      </w:r>
    </w:p>
    <w:p>
      <w:pPr>
        <w:numPr>
          <w:ilvl w:val="0"/>
          <w:numId w:val="1028"/>
        </w:numPr>
      </w:pPr>
      <w:r>
        <w:t xml:space="preserve">Нет сигналов от спутников.</w:t>
      </w:r>
    </w:p>
    <w:p>
      <w:pPr>
        <w:numPr>
          <w:ilvl w:val="0"/>
          <w:numId w:val="1028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0"/>
          <w:numId w:val="1028"/>
        </w:numPr>
      </w:pPr>
      <w:r>
        <w:t xml:space="preserve">Направление и расстояние до точки назначения.</w:t>
      </w:r>
    </w:p>
    <w:p>
      <w:pPr>
        <w:numPr>
          <w:ilvl w:val="0"/>
          <w:numId w:val="1028"/>
        </w:numPr>
      </w:pPr>
      <w:r>
        <w:t xml:space="preserve">Точка назначения достигнута (в радиусе 8 метров).</w:t>
      </w:r>
    </w:p>
    <w:p>
      <w:pPr>
        <w:pStyle w:val="FirstParagraph"/>
      </w:pPr>
      <w:r>
        <w:t xml:space="preserve">Также можно увидеть горизонтальную скорость:</w:t>
      </w:r>
    </w:p>
    <w:p>
      <w:pPr>
        <w:pStyle w:val="a0"/>
      </w:pPr>
      <w:r>
        <w:drawing>
          <wp:inline>
            <wp:extent cx="5651500" cy="38608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g/05.horspeed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направление-движения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g/05.movedirect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p>
      <w:pPr>
        <w:pStyle w:val="SourceCode"/>
      </w:pPr>
      <w:r>
        <w:rPr>
          <w:rStyle w:val="VerbatimChar"/>
        </w:rPr>
        <w:t xml:space="preserve">Начиная с версии `v0.5.3` отображения сторон света на экране соответствует показаниям компаса, если таковой есть. При его отсутствии - север всегда будет вверху дисплея.</w:t>
      </w:r>
    </w:p>
    <w:bookmarkEnd w:id="102"/>
    <w:bookmarkStart w:id="106" w:name="качество-принимаемого-сигнала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03" w:name="внутри-летательного-аппарата"/>
    <w:p>
      <w:pPr>
        <w:pStyle w:val="3"/>
      </w:pPr>
      <w:r>
        <w:rPr>
          <w:rStyle w:val="SectionNumber"/>
        </w:rPr>
        <w:t xml:space="preserve">5.3.1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29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29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03"/>
    <w:bookmarkStart w:id="104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5.3.2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0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0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04"/>
    <w:bookmarkStart w:id="105" w:name="планы-по-улучшению-качества-сигнала"/>
    <w:p>
      <w:pPr>
        <w:pStyle w:val="3"/>
      </w:pPr>
      <w:r>
        <w:rPr>
          <w:rStyle w:val="SectionNumber"/>
        </w:rPr>
        <w:t xml:space="preserve">5.3.3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05"/>
    <w:bookmarkEnd w:id="106"/>
    <w:bookmarkEnd w:id="107"/>
    <w:bookmarkStart w:id="113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08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08"/>
    <w:bookmarkStart w:id="109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1"/>
        </w:numPr>
        <w:pStyle w:val="Compact"/>
      </w:pPr>
      <w:r>
        <w:t xml:space="preserve">взлёт</w:t>
      </w:r>
    </w:p>
    <w:p>
      <w:pPr>
        <w:numPr>
          <w:ilvl w:val="0"/>
          <w:numId w:val="1031"/>
        </w:numPr>
        <w:pStyle w:val="Compact"/>
      </w:pPr>
      <w:r>
        <w:t xml:space="preserve">отделение</w:t>
      </w:r>
    </w:p>
    <w:p>
      <w:pPr>
        <w:numPr>
          <w:ilvl w:val="0"/>
          <w:numId w:val="1031"/>
        </w:numPr>
        <w:pStyle w:val="Compact"/>
      </w:pPr>
      <w:r>
        <w:t xml:space="preserve">раскрытие</w:t>
      </w:r>
    </w:p>
    <w:p>
      <w:pPr>
        <w:numPr>
          <w:ilvl w:val="0"/>
          <w:numId w:val="1031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09"/>
    <w:bookmarkStart w:id="110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0"/>
    <w:bookmarkStart w:id="111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2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2"/>
        </w:numPr>
        <w:pStyle w:val="Compact"/>
      </w:pPr>
      <w:r>
        <w:t xml:space="preserve">Безусловное выключение при приземлении.</w:t>
      </w:r>
    </w:p>
    <w:bookmarkEnd w:id="111"/>
    <w:bookmarkStart w:id="112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3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3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3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2"/>
    <w:bookmarkEnd w:id="113"/>
    <w:bookmarkStart w:id="117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14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4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4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4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14"/>
    <w:bookmarkStart w:id="115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15"/>
    <w:bookmarkStart w:id="116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16"/>
    <w:bookmarkEnd w:id="117"/>
    <w:bookmarkStart w:id="123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18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5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18"/>
    <w:bookmarkStart w:id="120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19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6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6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36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0"/>
    <w:bookmarkStart w:id="121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19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7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37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1"/>
    <w:bookmarkStart w:id="122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38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38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38"/>
        </w:numPr>
        <w:pStyle w:val="Compact"/>
      </w:pPr>
      <w:r>
        <w:t xml:space="preserve">GPS-точки</w:t>
      </w:r>
    </w:p>
    <w:p>
      <w:pPr>
        <w:numPr>
          <w:ilvl w:val="0"/>
          <w:numId w:val="1038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38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39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39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39"/>
        </w:numPr>
        <w:pStyle w:val="Compact"/>
      </w:pPr>
      <w:r>
        <w:t xml:space="preserve">Обновление прошивки, если запрошено в настройках</w:t>
      </w:r>
    </w:p>
    <w:bookmarkEnd w:id="122"/>
    <w:bookmarkEnd w:id="123"/>
    <w:bookmarkStart w:id="124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24"/>
    <w:bookmarkStart w:id="131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25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0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5"/>
    <w:bookmarkStart w:id="126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6"/>
    <w:bookmarkStart w:id="127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1"/>
        </w:numPr>
        <w:pStyle w:val="Compact"/>
      </w:pPr>
      <w:r>
        <w:t xml:space="preserve">настройки</w:t>
      </w:r>
    </w:p>
    <w:p>
      <w:pPr>
        <w:numPr>
          <w:ilvl w:val="0"/>
          <w:numId w:val="1041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1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1"/>
        </w:numPr>
        <w:pStyle w:val="Compact"/>
      </w:pPr>
      <w:r>
        <w:t xml:space="preserve">логбук</w:t>
      </w:r>
    </w:p>
    <w:p>
      <w:pPr>
        <w:numPr>
          <w:ilvl w:val="0"/>
          <w:numId w:val="1041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7"/>
    <w:bookmarkStart w:id="128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28"/>
    <w:bookmarkStart w:id="129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29"/>
    <w:bookmarkStart w:id="130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2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2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2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0"/>
    <w:bookmarkEnd w:id="131"/>
    <w:bookmarkStart w:id="136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3"/>
        </w:numPr>
      </w:pPr>
      <w:hyperlink r:id="rId132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3"/>
        </w:numPr>
      </w:pPr>
      <w:hyperlink r:id="rId133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3"/>
        </w:numPr>
      </w:pPr>
      <w:hyperlink r:id="rId134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3"/>
        </w:numPr>
      </w:pPr>
      <w:hyperlink r:id="rId135">
        <w:r>
          <w:rPr>
            <w:rStyle w:val="ad"/>
          </w:rPr>
          <w:t xml:space="preserve">Исходный код</w:t>
        </w:r>
      </w:hyperlink>
    </w:p>
    <w:bookmarkEnd w:id="136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5" Target="media/rId95.png" /><Relationship Type="http://schemas.openxmlformats.org/officeDocument/2006/relationships/image" Id="rId99" Target="media/rId99.jpg" /><Relationship Type="http://schemas.openxmlformats.org/officeDocument/2006/relationships/image" Id="rId89" Target="media/rId89.png" /><Relationship Type="http://schemas.openxmlformats.org/officeDocument/2006/relationships/image" Id="rId84" Target="media/rId84.png" /><Relationship Type="http://schemas.openxmlformats.org/officeDocument/2006/relationships/hyperlink" Id="rId119" Target="http://xdeya.cliffa.net" TargetMode="External" /><Relationship Type="http://schemas.openxmlformats.org/officeDocument/2006/relationships/hyperlink" Id="rId134" Target="https://github.com/cliffanet/xdeya-altimeter/blob/master/doc/analytic/README.md" TargetMode="External" /><Relationship Type="http://schemas.openxmlformats.org/officeDocument/2006/relationships/hyperlink" Id="rId135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3" Target="https://github.com/cliffanet/xdeya-altimeter/blob/master/doc/models/README.md" TargetMode="External" /><Relationship Type="http://schemas.openxmlformats.org/officeDocument/2006/relationships/hyperlink" Id="rId132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9" Target="http://xdeya.cliffa.net" TargetMode="External" /><Relationship Type="http://schemas.openxmlformats.org/officeDocument/2006/relationships/hyperlink" Id="rId134" Target="https://github.com/cliffanet/xdeya-altimeter/blob/master/doc/analytic/README.md" TargetMode="External" /><Relationship Type="http://schemas.openxmlformats.org/officeDocument/2006/relationships/hyperlink" Id="rId135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3" Target="https://github.com/cliffanet/xdeya-altimeter/blob/master/doc/models/README.md" TargetMode="External" /><Relationship Type="http://schemas.openxmlformats.org/officeDocument/2006/relationships/hyperlink" Id="rId132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2022-01-25T19:48:20Z</dcterms:created>
  <dcterms:modified xsi:type="dcterms:W3CDTF">2022-01-25T19:48:20Z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25 января,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